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6" w:rsidRDefault="00D169E6" w:rsidP="00D169E6">
      <w:pPr>
        <w:ind w:left="284"/>
        <w:jc w:val="center"/>
        <w:rPr>
          <w:rFonts w:ascii="Verdana" w:hAnsi="Verdana" w:cs="TheSans-B5Plain"/>
          <w:b/>
          <w:sz w:val="18"/>
          <w:szCs w:val="18"/>
        </w:rPr>
      </w:pPr>
      <w:r>
        <w:rPr>
          <w:rFonts w:ascii="Verdana" w:hAnsi="Verdana" w:cs="TheSans-B5Plain"/>
          <w:b/>
          <w:sz w:val="18"/>
          <w:szCs w:val="18"/>
        </w:rPr>
        <w:t xml:space="preserve">Quais os Organismos que integram o PO </w:t>
      </w:r>
      <w:r>
        <w:rPr>
          <w:rFonts w:ascii="Verdana" w:hAnsi="Verdana" w:cs="TheSans-B5Plain"/>
          <w:b/>
          <w:sz w:val="18"/>
          <w:szCs w:val="18"/>
        </w:rPr>
        <w:t>15</w:t>
      </w:r>
      <w:r>
        <w:rPr>
          <w:rFonts w:ascii="Verdana" w:hAnsi="Verdana" w:cs="TheSans-B5Plain"/>
          <w:b/>
          <w:sz w:val="18"/>
          <w:szCs w:val="18"/>
        </w:rPr>
        <w:t xml:space="preserve"> em 201</w:t>
      </w:r>
      <w:r>
        <w:rPr>
          <w:rFonts w:ascii="Verdana" w:hAnsi="Verdana" w:cs="TheSans-B5Plain"/>
          <w:b/>
          <w:sz w:val="18"/>
          <w:szCs w:val="18"/>
        </w:rPr>
        <w:t>6</w:t>
      </w:r>
      <w:bookmarkStart w:id="0" w:name="_GoBack"/>
      <w:bookmarkEnd w:id="0"/>
      <w:r>
        <w:rPr>
          <w:rFonts w:ascii="Verdana" w:hAnsi="Verdana" w:cs="TheSans-B5Plain"/>
          <w:b/>
          <w:sz w:val="18"/>
          <w:szCs w:val="18"/>
        </w:rPr>
        <w:t xml:space="preserve"> ?</w:t>
      </w:r>
    </w:p>
    <w:p w:rsidR="00D169E6" w:rsidRDefault="00D169E6"/>
    <w:p w:rsidR="00D169E6" w:rsidRDefault="00D169E6"/>
    <w:tbl>
      <w:tblPr>
        <w:tblStyle w:val="Tabelacomgrelha"/>
        <w:tblW w:w="8647" w:type="dxa"/>
        <w:tblInd w:w="39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977"/>
        <w:gridCol w:w="5670"/>
      </w:tblGrid>
      <w:tr w:rsidR="00E45AF4" w:rsidTr="00706C15">
        <w:trPr>
          <w:trHeight w:val="68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5AF4" w:rsidRPr="009C7706" w:rsidRDefault="00E45AF4" w:rsidP="00706C15">
            <w:pPr>
              <w:ind w:left="214"/>
              <w:jc w:val="center"/>
              <w:rPr>
                <w:rFonts w:ascii="Verdana" w:hAnsi="Verdana" w:cs="TheSans-B5Plain"/>
                <w:b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b/>
                <w:sz w:val="18"/>
                <w:szCs w:val="18"/>
              </w:rPr>
              <w:t>Serviços Integrados</w:t>
            </w:r>
          </w:p>
        </w:tc>
      </w:tr>
      <w:tr w:rsidR="00E45AF4" w:rsidRPr="009C7706" w:rsidTr="00706C15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F4" w:rsidRPr="009C7706" w:rsidRDefault="00E45AF4" w:rsidP="00706C15">
            <w:pPr>
              <w:jc w:val="center"/>
              <w:rPr>
                <w:rFonts w:ascii="Verdana" w:hAnsi="Verdana" w:cs="TheSans-B5Plain"/>
                <w:sz w:val="18"/>
                <w:szCs w:val="18"/>
              </w:rPr>
            </w:pPr>
            <w:proofErr w:type="spellStart"/>
            <w:r w:rsidRPr="009C7706">
              <w:rPr>
                <w:rFonts w:ascii="Verdana" w:hAnsi="Verdana" w:cs="TheSans-B5Plain"/>
                <w:sz w:val="18"/>
                <w:szCs w:val="18"/>
              </w:rPr>
              <w:t>Ação</w:t>
            </w:r>
            <w:proofErr w:type="spellEnd"/>
            <w:r w:rsidRPr="009C7706">
              <w:rPr>
                <w:rFonts w:ascii="Verdana" w:hAnsi="Verdana" w:cs="TheSans-B5Plain"/>
                <w:sz w:val="18"/>
                <w:szCs w:val="18"/>
              </w:rPr>
              <w:t xml:space="preserve"> Governativa do Ministério da Economia (AGME)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F4" w:rsidRPr="009C7706" w:rsidRDefault="00E45AF4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</w:p>
          <w:p w:rsidR="00E45AF4" w:rsidRPr="009C7706" w:rsidRDefault="00E45AF4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Gabinete do Ministro</w:t>
            </w:r>
          </w:p>
          <w:p w:rsidR="00E45AF4" w:rsidRPr="009C7706" w:rsidRDefault="00E45AF4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Gabinete do Secretário de Estado Adjunto e do Comércio</w:t>
            </w:r>
          </w:p>
          <w:p w:rsidR="00E45AF4" w:rsidRPr="009C7706" w:rsidRDefault="00E45AF4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 xml:space="preserve">Gabinete do Secretário de Estado da Indústria </w:t>
            </w:r>
          </w:p>
          <w:p w:rsidR="00E45AF4" w:rsidRPr="009C7706" w:rsidRDefault="00E45AF4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Gabinete do Secretário de Estado da Energia</w:t>
            </w:r>
          </w:p>
          <w:p w:rsidR="00E45AF4" w:rsidRPr="009C7706" w:rsidRDefault="00E45AF4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Gabinete do Secretário de Estado do Turismo</w:t>
            </w:r>
          </w:p>
          <w:p w:rsidR="00E45AF4" w:rsidRPr="009C7706" w:rsidRDefault="00E45AF4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</w:p>
        </w:tc>
      </w:tr>
      <w:tr w:rsidR="00E45AF4" w:rsidRPr="009C7706" w:rsidTr="00706C15">
        <w:trPr>
          <w:trHeight w:val="1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F4" w:rsidRPr="009C7706" w:rsidRDefault="00E45AF4" w:rsidP="00706C15">
            <w:pPr>
              <w:jc w:val="center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Gestão Administrativa e Financeira do Ministério da Economia (GAFME)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F4" w:rsidRPr="009C7706" w:rsidRDefault="00E45AF4" w:rsidP="00706C15">
            <w:pPr>
              <w:ind w:left="214"/>
              <w:jc w:val="both"/>
              <w:rPr>
                <w:rFonts w:ascii="Verdana" w:hAnsi="Verdana" w:cs="TheSans-B5Plain"/>
                <w:sz w:val="18"/>
                <w:szCs w:val="18"/>
              </w:rPr>
            </w:pPr>
          </w:p>
          <w:p w:rsidR="00E45AF4" w:rsidRPr="009C7706" w:rsidRDefault="00E45AF4" w:rsidP="00706C15">
            <w:pPr>
              <w:ind w:left="214"/>
              <w:jc w:val="both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Secretaria -Geral</w:t>
            </w:r>
          </w:p>
          <w:p w:rsidR="00E45AF4" w:rsidRPr="009C7706" w:rsidRDefault="00E45AF4" w:rsidP="00706C15">
            <w:pPr>
              <w:ind w:left="214"/>
              <w:jc w:val="both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Gabinete de Estratégia e Estudos</w:t>
            </w:r>
          </w:p>
          <w:p w:rsidR="00E45AF4" w:rsidRPr="009C7706" w:rsidRDefault="00E45AF4" w:rsidP="00706C15">
            <w:pPr>
              <w:ind w:left="214"/>
              <w:jc w:val="both"/>
              <w:rPr>
                <w:rFonts w:ascii="Verdana" w:hAnsi="Verdana" w:cs="TheSans-B5Plain"/>
                <w:sz w:val="18"/>
                <w:szCs w:val="18"/>
              </w:rPr>
            </w:pPr>
            <w:proofErr w:type="spellStart"/>
            <w:r w:rsidRPr="009C7706">
              <w:rPr>
                <w:rFonts w:ascii="Verdana" w:hAnsi="Verdana" w:cs="TheSans-B5Plain"/>
                <w:sz w:val="18"/>
                <w:szCs w:val="18"/>
              </w:rPr>
              <w:t>Direção</w:t>
            </w:r>
            <w:proofErr w:type="spellEnd"/>
            <w:r w:rsidRPr="009C7706">
              <w:rPr>
                <w:rFonts w:ascii="Verdana" w:hAnsi="Verdana" w:cs="TheSans-B5Plain"/>
                <w:sz w:val="18"/>
                <w:szCs w:val="18"/>
              </w:rPr>
              <w:t xml:space="preserve"> Geral do Consumidor</w:t>
            </w:r>
          </w:p>
          <w:p w:rsidR="00E45AF4" w:rsidRPr="009C7706" w:rsidRDefault="00E45AF4" w:rsidP="00706C15">
            <w:pPr>
              <w:ind w:left="214"/>
              <w:jc w:val="both"/>
              <w:rPr>
                <w:rFonts w:ascii="Verdana" w:hAnsi="Verdana" w:cs="TheSans-B5Plain"/>
                <w:sz w:val="18"/>
                <w:szCs w:val="18"/>
              </w:rPr>
            </w:pPr>
            <w:proofErr w:type="spellStart"/>
            <w:r w:rsidRPr="009C7706">
              <w:rPr>
                <w:rFonts w:ascii="Verdana" w:hAnsi="Verdana" w:cs="TheSans-B5Plain"/>
                <w:sz w:val="18"/>
                <w:szCs w:val="18"/>
              </w:rPr>
              <w:t>Direção</w:t>
            </w:r>
            <w:proofErr w:type="spellEnd"/>
            <w:r w:rsidRPr="009C7706">
              <w:rPr>
                <w:rFonts w:ascii="Verdana" w:hAnsi="Verdana" w:cs="TheSans-B5Plain"/>
                <w:sz w:val="18"/>
                <w:szCs w:val="18"/>
              </w:rPr>
              <w:t xml:space="preserve"> Geral das </w:t>
            </w:r>
            <w:proofErr w:type="spellStart"/>
            <w:r w:rsidRPr="009C7706">
              <w:rPr>
                <w:rFonts w:ascii="Verdana" w:hAnsi="Verdana" w:cs="TheSans-B5Plain"/>
                <w:sz w:val="18"/>
                <w:szCs w:val="18"/>
              </w:rPr>
              <w:t>Atividades</w:t>
            </w:r>
            <w:proofErr w:type="spellEnd"/>
            <w:r w:rsidRPr="009C7706">
              <w:rPr>
                <w:rFonts w:ascii="Verdana" w:hAnsi="Verdana" w:cs="TheSans-B5Plain"/>
                <w:sz w:val="18"/>
                <w:szCs w:val="18"/>
              </w:rPr>
              <w:t xml:space="preserve"> Económicas</w:t>
            </w:r>
          </w:p>
          <w:p w:rsidR="00E45AF4" w:rsidRPr="009C7706" w:rsidRDefault="00E45AF4" w:rsidP="00706C15">
            <w:pPr>
              <w:ind w:left="214"/>
              <w:jc w:val="both"/>
              <w:rPr>
                <w:rFonts w:ascii="Verdana" w:hAnsi="Verdana" w:cs="TheSans-B5Plain"/>
                <w:sz w:val="18"/>
                <w:szCs w:val="18"/>
              </w:rPr>
            </w:pPr>
            <w:proofErr w:type="spellStart"/>
            <w:r w:rsidRPr="009C7706">
              <w:rPr>
                <w:rFonts w:ascii="Verdana" w:hAnsi="Verdana" w:cs="TheSans-B5Plain"/>
                <w:sz w:val="18"/>
                <w:szCs w:val="18"/>
              </w:rPr>
              <w:t>Direção</w:t>
            </w:r>
            <w:proofErr w:type="spellEnd"/>
            <w:r w:rsidRPr="009C7706">
              <w:rPr>
                <w:rFonts w:ascii="Verdana" w:hAnsi="Verdana" w:cs="TheSans-B5Plain"/>
                <w:sz w:val="18"/>
                <w:szCs w:val="18"/>
              </w:rPr>
              <w:t xml:space="preserve"> Geral de Energia e Geologia</w:t>
            </w:r>
          </w:p>
          <w:p w:rsidR="00E45AF4" w:rsidRPr="009C7706" w:rsidRDefault="00E45AF4" w:rsidP="00706C15">
            <w:pPr>
              <w:ind w:left="214"/>
              <w:jc w:val="both"/>
              <w:rPr>
                <w:rFonts w:ascii="Verdana" w:hAnsi="Verdana" w:cs="TheSans-B5Plain"/>
                <w:sz w:val="18"/>
                <w:szCs w:val="18"/>
              </w:rPr>
            </w:pPr>
          </w:p>
          <w:p w:rsidR="00E45AF4" w:rsidRPr="009C7706" w:rsidRDefault="00E45AF4" w:rsidP="00706C15">
            <w:pPr>
              <w:ind w:left="214"/>
              <w:jc w:val="both"/>
              <w:rPr>
                <w:rFonts w:ascii="Verdana" w:hAnsi="Verdana" w:cs="TheSans-B5Plain"/>
                <w:sz w:val="18"/>
                <w:szCs w:val="18"/>
              </w:rPr>
            </w:pPr>
          </w:p>
        </w:tc>
      </w:tr>
      <w:tr w:rsidR="00E45AF4" w:rsidRPr="009C7706" w:rsidTr="00706C15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F4" w:rsidRPr="009C7706" w:rsidRDefault="00E45AF4" w:rsidP="00706C15">
            <w:pPr>
              <w:ind w:left="1276" w:hanging="992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ASAE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F4" w:rsidRPr="009C7706" w:rsidRDefault="00E45AF4" w:rsidP="00706C15">
            <w:pPr>
              <w:ind w:left="214"/>
              <w:rPr>
                <w:rFonts w:ascii="Verdana" w:hAnsi="Verdana" w:cs="TheSans-B5Plain"/>
                <w:sz w:val="18"/>
                <w:szCs w:val="18"/>
              </w:rPr>
            </w:pPr>
            <w:r w:rsidRPr="009C7706">
              <w:rPr>
                <w:rFonts w:ascii="Verdana" w:hAnsi="Verdana" w:cs="TheSans-B5Plain"/>
                <w:sz w:val="18"/>
                <w:szCs w:val="18"/>
              </w:rPr>
              <w:t>Autoridade para a Segurança Alimentar e Económica</w:t>
            </w:r>
          </w:p>
        </w:tc>
      </w:tr>
    </w:tbl>
    <w:p w:rsidR="006E211A" w:rsidRDefault="006E211A"/>
    <w:sectPr w:rsidR="006E2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-B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C7"/>
    <w:rsid w:val="004F3878"/>
    <w:rsid w:val="006E211A"/>
    <w:rsid w:val="00B45BC7"/>
    <w:rsid w:val="00D169E6"/>
    <w:rsid w:val="00E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4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4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SGMEI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Rio (SG)</dc:creator>
  <cp:lastModifiedBy>Isabel Rio (SG)</cp:lastModifiedBy>
  <cp:revision>4</cp:revision>
  <dcterms:created xsi:type="dcterms:W3CDTF">2016-03-18T17:51:00Z</dcterms:created>
  <dcterms:modified xsi:type="dcterms:W3CDTF">2016-03-18T17:55:00Z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